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F021D5" w:rsidRDefault="00C6509F">
      <w:pPr>
        <w:pStyle w:val="docy"/>
        <w:spacing w:before="0" w:beforeAutospacing="0" w:after="0" w:afterAutospacing="0" w:line="360" w:lineRule="auto"/>
        <w:jc w:val="center"/>
      </w:pPr>
      <w:r>
        <w:rPr>
          <w:rFonts w:ascii="Arial" w:hAnsi="Arial" w:cs="Arial"/>
          <w:b/>
          <w:bCs/>
          <w:color w:val="000000"/>
        </w:rPr>
        <w:t>MEMÓRIA DE CÁLCULO</w:t>
      </w:r>
    </w:p>
    <w:p w:rsidR="00F021D5" w:rsidRDefault="00C6509F">
      <w:pPr>
        <w:pStyle w:val="NormalWeb"/>
        <w:spacing w:before="0" w:beforeAutospacing="0" w:after="0" w:afterAutospacing="0" w:line="360" w:lineRule="auto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</w:pPr>
      <w:r>
        <w:rPr>
          <w:rFonts w:ascii="Arial" w:hAnsi="Arial" w:cs="Arial"/>
          <w:b/>
          <w:bCs/>
          <w:color w:val="000000"/>
        </w:rPr>
        <w:t>OBRA:</w:t>
      </w:r>
      <w:r>
        <w:rPr>
          <w:rFonts w:ascii="Arial" w:hAnsi="Arial" w:cs="Arial"/>
          <w:color w:val="000000"/>
        </w:rPr>
        <w:t xml:space="preserve"> CALÇAMENTO EM BLOQUETE SEXTAVADO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LOCAL:</w:t>
      </w:r>
      <w:r>
        <w:rPr>
          <w:rFonts w:ascii="Arial" w:hAnsi="Arial" w:cs="Arial"/>
          <w:color w:val="000000"/>
        </w:rPr>
        <w:t xml:space="preserve"> COMUNIDADE IGREJINHA, ARAÇUAÍ/MG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ÁREA DE INTERVENÇÃO:</w:t>
      </w:r>
      <w:r>
        <w:rPr>
          <w:rFonts w:ascii="Arial" w:hAnsi="Arial" w:cs="Arial"/>
          <w:color w:val="000000"/>
        </w:rPr>
        <w:t> </w:t>
      </w:r>
      <w:r>
        <w:rPr>
          <w:rFonts w:ascii="Arial" w:hAnsi="Arial" w:cs="Arial"/>
          <w:b/>
          <w:bCs/>
          <w:color w:val="000000"/>
        </w:rPr>
        <w:t>3508,73m²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numPr>
          <w:ilvl w:val="0"/>
          <w:numId w:val="31"/>
        </w:numPr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INSTALAÇÕES INICIAIS DA OBRA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 xml:space="preserve">1.1 </w:t>
      </w:r>
      <w:r>
        <w:rPr>
          <w:rFonts w:ascii="Arial" w:hAnsi="Arial" w:cs="Arial"/>
          <w:b/>
          <w:bCs/>
          <w:color w:val="000000"/>
        </w:rPr>
        <w:tab/>
      </w:r>
      <w:r>
        <w:rPr>
          <w:rFonts w:ascii="Arial" w:hAnsi="Arial" w:cs="Arial"/>
          <w:color w:val="000000"/>
        </w:rPr>
        <w:t>FORNECIMENTO E ASSENTAMENTO DE PLACA DE OBRA EM CHAPA GALVANIZADA, CONFORME DESCRITO NA PLANILHA ORÇAMENTÁRIA</w:t>
      </w:r>
      <w:r>
        <w:rPr>
          <w:rFonts w:ascii="Arial" w:hAnsi="Arial" w:cs="Arial"/>
          <w:b/>
          <w:bCs/>
          <w:color w:val="000000"/>
        </w:rPr>
        <w:t xml:space="preserve">  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color w:val="000000"/>
        </w:rPr>
        <w:t>DIMENSÕES PLACA = 3,00 m X 1,50 m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color w:val="000000"/>
        </w:rPr>
        <w:t xml:space="preserve">ÁREA DA PLACA = </w:t>
      </w:r>
      <w:r>
        <w:rPr>
          <w:rFonts w:ascii="Arial" w:hAnsi="Arial" w:cs="Arial"/>
          <w:b/>
          <w:bCs/>
          <w:color w:val="000000"/>
        </w:rPr>
        <w:t>4,50 m²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numPr>
          <w:ilvl w:val="0"/>
          <w:numId w:val="32"/>
        </w:numPr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OBRAS VIÁRIAS: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2.1</w:t>
      </w:r>
      <w:r>
        <w:rPr>
          <w:rFonts w:ascii="Arial" w:hAnsi="Arial" w:cs="Arial"/>
          <w:color w:val="000000"/>
        </w:rPr>
        <w:tab/>
        <w:t>REGULARIZAÇÃO DO SUBLEITO COM (PROCTOR NORMAL)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AREA RETIR</w:t>
      </w:r>
      <w:r>
        <w:rPr>
          <w:rFonts w:ascii="Arial" w:hAnsi="Arial" w:cs="Arial"/>
          <w:b/>
          <w:bCs/>
          <w:color w:val="000000"/>
        </w:rPr>
        <w:t>ADA DO AUTOCAD = 3508,73m²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color w:val="000000"/>
        </w:rPr>
        <w:t xml:space="preserve">2.2 </w:t>
      </w:r>
      <w:r>
        <w:rPr>
          <w:rFonts w:ascii="Arial" w:hAnsi="Arial" w:cs="Arial"/>
          <w:color w:val="000000"/>
        </w:rPr>
        <w:tab/>
        <w:t>EXECUÇÃO DE CALÇAMENTO EM PISO INTERTRAVADO, COM BLOCO SEXTAVADO 25 X 25 CM, 35 MPa.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AREA DE CALÇAMENTO = Área de regularização do subleito – área de sarjeta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Área total de regularização do subleito = 3508,73m²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 xml:space="preserve">Área total de sarjeta = </w:t>
      </w:r>
      <w:r>
        <w:rPr>
          <w:rFonts w:ascii="Arial" w:hAnsi="Arial" w:cs="Arial"/>
          <w:color w:val="000000"/>
        </w:rPr>
        <w:t xml:space="preserve">1048,95m x 0,50 m = </w:t>
      </w:r>
      <w:r>
        <w:rPr>
          <w:rFonts w:ascii="Arial" w:hAnsi="Arial" w:cs="Arial"/>
          <w:b/>
          <w:bCs/>
          <w:color w:val="000000"/>
        </w:rPr>
        <w:t>524,48m²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AREA DE CALÇAMENTO = </w:t>
      </w:r>
      <w:r>
        <w:rPr>
          <w:rFonts w:ascii="Arial" w:hAnsi="Arial" w:cs="Arial"/>
          <w:color w:val="000000"/>
        </w:rPr>
        <w:t>3508,73m² - 524,48m²</w:t>
      </w:r>
      <w:r>
        <w:rPr>
          <w:rFonts w:ascii="Arial" w:hAnsi="Arial" w:cs="Arial"/>
          <w:b/>
          <w:bCs/>
          <w:color w:val="000000"/>
        </w:rPr>
        <w:t> = 2984,25m²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AREA TOTAL DE CALÇAM</w:t>
      </w:r>
      <w:r>
        <w:rPr>
          <w:rFonts w:ascii="Arial" w:hAnsi="Arial" w:cs="Arial"/>
          <w:b/>
          <w:bCs/>
          <w:color w:val="000000"/>
        </w:rPr>
        <w:t>ENTO = 2984,25m²</w:t>
      </w:r>
    </w:p>
    <w:p w:rsidR="00F021D5" w:rsidRDefault="00C6509F">
      <w:pPr>
        <w:pStyle w:val="NormalWeb"/>
        <w:numPr>
          <w:ilvl w:val="0"/>
          <w:numId w:val="33"/>
        </w:numPr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lastRenderedPageBreak/>
        <w:t>DRENAGEM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3.1</w:t>
      </w:r>
      <w:r>
        <w:rPr>
          <w:rFonts w:ascii="Arial" w:hAnsi="Arial" w:cs="Arial"/>
          <w:color w:val="000000"/>
        </w:rPr>
        <w:t> </w:t>
      </w:r>
      <w:r>
        <w:rPr>
          <w:rFonts w:ascii="Arial" w:hAnsi="Arial" w:cs="Arial"/>
          <w:color w:val="000000"/>
        </w:rPr>
        <w:tab/>
        <w:t>SARJETA EM CONCRETO TIPO 1, 50X7CM, I=3%, FCK = 15MPA, PADRÃO DEER MG: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 xml:space="preserve">COMPRIMENTO </w:t>
      </w:r>
      <w:r>
        <w:rPr>
          <w:rFonts w:ascii="Arial" w:hAnsi="Arial" w:cs="Arial"/>
          <w:color w:val="000000"/>
        </w:rPr>
        <w:t>= 9,33m + 8,47m + 13,22m + 8,51m + 8,46m + 5,56m + 6,35m + 22,56m + 30,48m + 30,10m + 14,73m + 7,84m + 7,96m + 7,81m + 10,13m + 8,50m + 7,</w:t>
      </w:r>
      <w:r>
        <w:rPr>
          <w:rFonts w:ascii="Arial" w:hAnsi="Arial" w:cs="Arial"/>
          <w:color w:val="000000"/>
        </w:rPr>
        <w:t xml:space="preserve">11m + 11,28m + 14,33m + 25,27m + 14,04m + 27,40m + 7,68m + 22,77m + 20,47m + 19,17m + 11,98m + 21,38m + 21,69m + 10,60m + 8,93m + 28,03m + 4,74m + 4,58m + 15,60m + 9,42m + 10,85m + 14,89m + 11,03m + 7,21m + 4,68m + 13,46m + 5,54m + 6,99m + 12,00m + 11,67m </w:t>
      </w:r>
      <w:r>
        <w:rPr>
          <w:rFonts w:ascii="Arial" w:hAnsi="Arial" w:cs="Arial"/>
          <w:color w:val="000000"/>
        </w:rPr>
        <w:t xml:space="preserve">+ 17,71m + 12,60m + 11,72m + 6,49m + 3,13m + 8,41m + 20,61m + 5,95m + 14,15m + 4,49m + 8,09m + 10,81m + 8,73m + 0,68m + 11,29m + 9,88m + 12,01m + 11,87m + 9,87m +11,46m + 2,62m + 10,68m + 9,62m + 16,93m + 4,80m + 10,27m + 14,76m + 25,27m + 14,03m + 11,11m </w:t>
      </w:r>
      <w:r>
        <w:rPr>
          <w:rFonts w:ascii="Arial" w:hAnsi="Arial" w:cs="Arial"/>
          <w:color w:val="000000"/>
        </w:rPr>
        <w:t>+ 6,85m + 7,78m + 9,25m + 6,54m + 7,58m + 7,70m + 22,96m + 6,63m + 10,81m + 7,81m + 12,21m + 8,59m + 9,37m = 1048,95m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TOTAL DE SARJETA = 1048,95m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proofErr w:type="gramStart"/>
      <w:r>
        <w:rPr>
          <w:rFonts w:ascii="Arial" w:hAnsi="Arial" w:cs="Arial"/>
          <w:b/>
          <w:bCs/>
          <w:color w:val="000000"/>
        </w:rPr>
        <w:t>4.0  URBANIZAÇÃO</w:t>
      </w:r>
      <w:proofErr w:type="gramEnd"/>
      <w:r>
        <w:rPr>
          <w:rFonts w:ascii="Arial" w:hAnsi="Arial" w:cs="Arial"/>
          <w:b/>
          <w:bCs/>
          <w:color w:val="000000"/>
        </w:rPr>
        <w:t xml:space="preserve"> E OBRAS COMPLEMENTARES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color w:val="000000"/>
        </w:rPr>
        <w:t>4.1 GUIA DE MEIO-FIO EM CONCRETO FCK=20MPA PRÉ-MOLDADA – (12X16,7X35) CM, PADRÃO DEER MG, INCL</w:t>
      </w:r>
      <w:bookmarkStart w:id="0" w:name="_GoBack"/>
      <w:bookmarkEnd w:id="0"/>
      <w:r>
        <w:rPr>
          <w:rFonts w:ascii="Arial" w:hAnsi="Arial" w:cs="Arial"/>
          <w:color w:val="000000"/>
        </w:rPr>
        <w:t>USIVE ESCAVAÇÃO, APILOAMENTO E TRANSPORTE DO MATERIAL ESCAVADO.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6969D5" w:rsidRPr="006969D5" w:rsidRDefault="00C6509F">
      <w:pPr>
        <w:pStyle w:val="NormalWeb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COMPRIMENTO </w:t>
      </w:r>
      <w:r>
        <w:rPr>
          <w:rFonts w:ascii="Arial" w:hAnsi="Arial" w:cs="Arial"/>
          <w:color w:val="000000"/>
        </w:rPr>
        <w:t>= 9,33m + 8,47m + 13,22m + 8,51m + 8,46m + 5,56m + 6,35m + 22,56m + 30,48m + 30,10</w:t>
      </w:r>
      <w:r>
        <w:rPr>
          <w:rFonts w:ascii="Arial" w:hAnsi="Arial" w:cs="Arial"/>
          <w:color w:val="000000"/>
        </w:rPr>
        <w:t>m + 14,73m + 7,84m + 7,96m + 7,81m + 10,13m + 8,50m + 7,11m + 11,28m + 14,33m + 25,27m + 14,04m + 27,40m + 7,68m + 22,77m + 20,47m + 19,17m + 11,98m + 21,38m + 21,69m + 10,60m + 8,93m + 28,03m + 4,74m + 4,58m + 15,60m + 9,42m + 10,85m + 14,89m + 11,03m + 7</w:t>
      </w:r>
      <w:r>
        <w:rPr>
          <w:rFonts w:ascii="Arial" w:hAnsi="Arial" w:cs="Arial"/>
          <w:color w:val="000000"/>
        </w:rPr>
        <w:t xml:space="preserve">,21m + 4,68m + 13,46m + 5,54m + 6,99m + 12,00m + 11,67m + 17,71m + 12,60m + 11,72m + 6,49m + 3,13m + 8,41m </w:t>
      </w:r>
      <w:r>
        <w:rPr>
          <w:rFonts w:ascii="Arial" w:hAnsi="Arial" w:cs="Arial"/>
          <w:color w:val="000000"/>
        </w:rPr>
        <w:lastRenderedPageBreak/>
        <w:t>+ 20,61m + 5,95m + 14,15m + 4,49m + 8,09m + 10,81m + 8,73m + 0,68m + 11,29m + 9,88m + 12,01m + 11,87m + 9,87m +11,46m + 2,62m + 10,68m + 9,62m + 16,9</w:t>
      </w:r>
      <w:r>
        <w:rPr>
          <w:rFonts w:ascii="Arial" w:hAnsi="Arial" w:cs="Arial"/>
          <w:color w:val="000000"/>
        </w:rPr>
        <w:t>3m + 4,80m + 10,27m + 14,76m + 25,27m + 14,03m + 11,11m + 6,85m + 7,78m + 9,25m + 6,54m + 7,58m + 7,70m + 22,96m + 6,63m + 10,81m + 7,81m + 12,21m + 8,59m + 9,37m = 1048,95m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TOTAL DE MEIO FIO = 1048,95m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color w:val="000000"/>
        </w:rPr>
        <w:t>Meio-fio rebaixado = (7,00m +7,00m+7,00m+7,00m+5,40m+</w:t>
      </w:r>
      <w:r>
        <w:rPr>
          <w:rFonts w:ascii="Arial" w:hAnsi="Arial" w:cs="Arial"/>
          <w:color w:val="000000"/>
        </w:rPr>
        <w:t xml:space="preserve">6,00m+3,20m) = </w:t>
      </w:r>
      <w:r>
        <w:rPr>
          <w:rFonts w:ascii="Arial" w:hAnsi="Arial" w:cs="Arial"/>
          <w:b/>
          <w:bCs/>
          <w:color w:val="000000"/>
        </w:rPr>
        <w:t>42,60m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color w:val="000000"/>
        </w:rPr>
        <w:t>Total meio-fio = 1048,95m + 42,60m =</w:t>
      </w:r>
      <w:r>
        <w:rPr>
          <w:rFonts w:ascii="Arial" w:hAnsi="Arial" w:cs="Arial"/>
          <w:b/>
          <w:bCs/>
          <w:color w:val="000000"/>
        </w:rPr>
        <w:t> 1091,55m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b/>
          <w:bCs/>
          <w:color w:val="000000"/>
        </w:rPr>
        <w:t>TOTAL = 1091,55m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rPr>
          <w:rFonts w:ascii="Arial" w:hAnsi="Arial" w:cs="Arial"/>
          <w:color w:val="000000"/>
        </w:rPr>
        <w:t>Araçuaí-MG, 21 de março de 2024.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both"/>
      </w:pPr>
      <w:r>
        <w:t> 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center"/>
      </w:pPr>
      <w:r>
        <w:rPr>
          <w:rFonts w:ascii="Arial" w:hAnsi="Arial" w:cs="Arial"/>
          <w:color w:val="000000"/>
        </w:rPr>
        <w:t>Taynara Borges de Oliveira</w:t>
      </w:r>
    </w:p>
    <w:p w:rsidR="00F021D5" w:rsidRDefault="00C6509F">
      <w:pPr>
        <w:pStyle w:val="NormalWeb"/>
        <w:spacing w:before="0" w:beforeAutospacing="0" w:after="0" w:afterAutospacing="0" w:line="360" w:lineRule="auto"/>
        <w:jc w:val="center"/>
      </w:pPr>
      <w:r>
        <w:rPr>
          <w:rFonts w:ascii="Arial" w:hAnsi="Arial" w:cs="Arial"/>
          <w:color w:val="000000"/>
        </w:rPr>
        <w:t>Eng. Civil – CREA/MG 242984/D</w:t>
      </w:r>
    </w:p>
    <w:p w:rsidR="00F021D5" w:rsidRDefault="00F021D5"/>
    <w:sectPr w:rsidR="00F021D5">
      <w:headerReference w:type="default" r:id="rId11"/>
      <w:footerReference w:type="default" r:id="rId12"/>
      <w:pgSz w:w="11906" w:h="16838"/>
      <w:pgMar w:top="2977" w:right="1418" w:bottom="1134" w:left="1418" w:header="851" w:footer="13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C6509F" w:rsidRDefault="00C6509F">
      <w:pPr>
        <w:spacing w:after="0" w:line="240" w:lineRule="auto"/>
      </w:pPr>
      <w:r>
        <w:separator/>
      </w:r>
    </w:p>
  </w:endnote>
  <w:endnote w:type="continuationSeparator" w:id="0">
    <w:p w:rsidR="00C6509F" w:rsidRDefault="00C65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default"/>
  </w:font>
  <w:font w:name="Wingdings">
    <w:panose1 w:val="05000000000000000000"/>
    <w:charset w:val="00"/>
    <w:family w:val="auto"/>
    <w:pitch w:val="default"/>
  </w:font>
  <w:font w:name="Swis721 LtEx BT">
    <w:panose1 w:val="020B0505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Symbol, 'Arial Unicode MS'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auto"/>
    <w:pitch w:val="default"/>
  </w:font>
  <w:font w:name="Liberation Serif">
    <w:panose1 w:val="02020603050405020304"/>
    <w:charset w:val="00"/>
    <w:family w:val="auto"/>
    <w:pitch w:val="default"/>
  </w:font>
  <w:font w:name="Roboto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021D5" w:rsidRDefault="00F021D5">
    <w:pPr>
      <w:pStyle w:val="Rodap"/>
      <w:pBdr>
        <w:top w:val="single" w:sz="12" w:space="1" w:color="1F497D" w:themeColor="text2"/>
      </w:pBdr>
      <w:jc w:val="center"/>
      <w:rPr>
        <w:b/>
        <w:color w:val="808080"/>
        <w:sz w:val="4"/>
      </w:rPr>
    </w:pPr>
  </w:p>
  <w:p w:rsidR="00F021D5" w:rsidRDefault="00C6509F">
    <w:pPr>
      <w:pStyle w:val="Rodap"/>
      <w:pBdr>
        <w:top w:val="single" w:sz="12" w:space="1" w:color="1F497D" w:themeColor="text2"/>
      </w:pBdr>
      <w:rPr>
        <w:rFonts w:ascii="Arial" w:hAnsi="Arial" w:cs="Arial"/>
        <w:bCs/>
        <w:color w:val="808080"/>
        <w:sz w:val="18"/>
        <w:szCs w:val="20"/>
      </w:rPr>
    </w:pPr>
    <w:r>
      <w:rPr>
        <w:rFonts w:ascii="Arial" w:hAnsi="Arial" w:cs="Arial"/>
        <w:bCs/>
        <w:color w:val="808080" w:themeColor="background1" w:themeShade="80"/>
        <w:sz w:val="18"/>
        <w:szCs w:val="20"/>
      </w:rPr>
      <w:t>Rua das Hortências,300 - Nova Terra - Araçuaí | MG - CEP 39600-000 - (33) 3731-3516</w:t>
    </w:r>
  </w:p>
  <w:p w:rsidR="00F021D5" w:rsidRDefault="00C6509F">
    <w:pPr>
      <w:pStyle w:val="Rodap"/>
      <w:pBdr>
        <w:top w:val="single" w:sz="12" w:space="1" w:color="1F497D" w:themeColor="text2"/>
      </w:pBdr>
      <w:rPr>
        <w:rFonts w:ascii="Arial" w:hAnsi="Arial" w:cs="Arial"/>
        <w:bCs/>
        <w:color w:val="808080"/>
        <w:sz w:val="18"/>
        <w:szCs w:val="20"/>
      </w:rPr>
    </w:pPr>
    <w:r>
      <w:rPr>
        <w:rFonts w:ascii="Arial" w:hAnsi="Arial" w:cs="Arial"/>
        <w:bCs/>
        <w:color w:val="808080" w:themeColor="background1" w:themeShade="80"/>
        <w:sz w:val="18"/>
        <w:szCs w:val="20"/>
      </w:rPr>
      <w:t>obras@aracuai.mg.gov.br</w:t>
    </w:r>
  </w:p>
  <w:p w:rsidR="00F021D5" w:rsidRDefault="00F021D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C6509F" w:rsidRDefault="00C6509F">
      <w:pPr>
        <w:spacing w:after="0" w:line="240" w:lineRule="auto"/>
      </w:pPr>
      <w:r>
        <w:separator/>
      </w:r>
    </w:p>
  </w:footnote>
  <w:footnote w:type="continuationSeparator" w:id="0">
    <w:p w:rsidR="00C6509F" w:rsidRDefault="00C65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elacomgrade"/>
      <w:tblW w:w="907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52"/>
      <w:gridCol w:w="6520"/>
    </w:tblGrid>
    <w:tr w:rsidR="00F021D5">
      <w:trPr>
        <w:trHeight w:val="1135"/>
      </w:trPr>
      <w:tc>
        <w:tcPr>
          <w:tcW w:w="2552" w:type="dxa"/>
          <w:vMerge w:val="restart"/>
          <w:tcBorders>
            <w:right w:val="single" w:sz="4" w:space="0" w:color="1F497D" w:themeColor="text2"/>
          </w:tcBorders>
        </w:tcPr>
        <w:p w:rsidR="00F021D5" w:rsidRDefault="00C6509F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mc:AlternateContent>
              <mc:Choice Requires="wpg">
                <w:drawing>
                  <wp:anchor distT="0" distB="0" distL="114300" distR="114300" simplePos="0" relativeHeight="251680256" behindDoc="0" locked="0" layoutInCell="1" allowOverlap="1">
                    <wp:simplePos x="0" y="0"/>
                    <wp:positionH relativeFrom="column">
                      <wp:posOffset>-53340</wp:posOffset>
                    </wp:positionH>
                    <wp:positionV relativeFrom="paragraph">
                      <wp:posOffset>17145</wp:posOffset>
                    </wp:positionV>
                    <wp:extent cx="1134110" cy="990600"/>
                    <wp:effectExtent l="0" t="0" r="8890" b="0"/>
                    <wp:wrapNone/>
                    <wp:docPr id="1" name="Imagem 31" descr="BRASÃO ARAÇUAÍ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m 1" descr="BRASÃO ARAÇUAÍ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134110" cy="9906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anchor>
                </w:drawing>
              </mc:Choice>
              <mc:Fallback xmlns:a="http://schemas.openxmlformats.org/drawingml/2006/main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position:absolute;mso-wrap-distance-left:9.0pt;mso-wrap-distance-top:0.0pt;mso-wrap-distance-right:9.0pt;mso-wrap-distance-bottom:0.0pt;z-index:251680256;o:allowoverlap:true;o:allowincell:true;mso-position-horizontal-relative:text;margin-left:-4.2pt;mso-position-horizontal:absolute;mso-position-vertical-relative:text;margin-top:1.3pt;mso-position-vertical:absolute;width:89.3pt;height:78.0pt;" stroked="f" strokeweight="0.75pt">
                    <v:path textboxrect="0,0,0,0"/>
                    <v:imagedata r:id="rId2" o:title=""/>
                  </v:shape>
                </w:pict>
              </mc:Fallback>
            </mc:AlternateContent>
          </w:r>
        </w:p>
      </w:tc>
      <w:tc>
        <w:tcPr>
          <w:tcW w:w="6520" w:type="dxa"/>
          <w:tcBorders>
            <w:left w:val="single" w:sz="4" w:space="0" w:color="1F497D" w:themeColor="text2"/>
            <w:right w:val="single" w:sz="4" w:space="0" w:color="1F497D" w:themeColor="text2"/>
          </w:tcBorders>
          <w:vAlign w:val="center"/>
        </w:tcPr>
        <w:p w:rsidR="00F021D5" w:rsidRDefault="00C6509F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mc:AlternateContent>
              <mc:Choice Requires="wpg">
                <w:drawing>
                  <wp:anchor distT="0" distB="0" distL="114300" distR="114300" simplePos="0" relativeHeight="251681280" behindDoc="1" locked="0" layoutInCell="1" allowOverlap="1">
                    <wp:simplePos x="0" y="0"/>
                    <wp:positionH relativeFrom="column">
                      <wp:posOffset>467360</wp:posOffset>
                    </wp:positionH>
                    <wp:positionV relativeFrom="paragraph">
                      <wp:posOffset>2540</wp:posOffset>
                    </wp:positionV>
                    <wp:extent cx="2984500" cy="791845"/>
                    <wp:effectExtent l="0" t="0" r="6350" b="8255"/>
                    <wp:wrapNone/>
                    <wp:docPr id="2" name="Imagem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" name="Imagem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"/>
                            <a:srcRect l="31874" t="33169" r="16093" b="42270"/>
                            <a:stretch/>
                          </pic:blipFill>
                          <pic:spPr bwMode="auto">
                            <a:xfrm>
                              <a:off x="0" y="0"/>
                              <a:ext cx="2984500" cy="79184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a="http://schemas.openxmlformats.org/drawingml/2006/main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1" o:spid="_x0000_s1" type="#_x0000_t75" style="position:absolute;mso-wrap-distance-left:9.0pt;mso-wrap-distance-top:0.0pt;mso-wrap-distance-right:9.0pt;mso-wrap-distance-bottom:0.0pt;z-index:-251681280;o:allowoverlap:true;o:allowincell:true;mso-position-horizontal-relative:text;margin-left:36.8pt;mso-position-horizontal:absolute;mso-position-vertical-relative:text;margin-top:0.2pt;mso-position-vertical:absolute;width:235.0pt;height:62.3pt;" stroked="false">
                    <v:path textboxrect="0,0,0,0"/>
                    <v:imagedata r:id="rId4" o:title=""/>
                  </v:shape>
                </w:pict>
              </mc:Fallback>
            </mc:AlternateContent>
          </w:r>
        </w:p>
      </w:tc>
    </w:tr>
    <w:tr w:rsidR="00F021D5">
      <w:trPr>
        <w:trHeight w:val="562"/>
      </w:trPr>
      <w:tc>
        <w:tcPr>
          <w:tcW w:w="2552" w:type="dxa"/>
          <w:vMerge/>
          <w:tcBorders>
            <w:right w:val="single" w:sz="4" w:space="0" w:color="1F497D" w:themeColor="text2"/>
          </w:tcBorders>
        </w:tcPr>
        <w:p w:rsidR="00F021D5" w:rsidRDefault="00F021D5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</w:p>
      </w:tc>
      <w:tc>
        <w:tcPr>
          <w:tcW w:w="6520" w:type="dxa"/>
          <w:tcBorders>
            <w:left w:val="single" w:sz="4" w:space="0" w:color="1F497D" w:themeColor="text2"/>
            <w:right w:val="single" w:sz="4" w:space="0" w:color="1F497D" w:themeColor="text2"/>
          </w:tcBorders>
          <w:vAlign w:val="center"/>
        </w:tcPr>
        <w:p w:rsidR="00F021D5" w:rsidRDefault="00C6509F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sz w:val="28"/>
              <w:szCs w:val="32"/>
              <w:lang w:eastAsia="pt-BR"/>
            </w:rPr>
            <w:t>SECRETARIA MUNICIPAL DE DESENVOLVIMENTO URBANO</w:t>
          </w:r>
        </w:p>
      </w:tc>
    </w:tr>
  </w:tbl>
  <w:p w:rsidR="00F021D5" w:rsidRDefault="00F021D5">
    <w:pPr>
      <w:pStyle w:val="Cabealho"/>
      <w:tabs>
        <w:tab w:val="clear" w:pos="4252"/>
      </w:tabs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D30C51"/>
    <w:multiLevelType w:val="hybridMultilevel"/>
    <w:tmpl w:val="6B785BDC"/>
    <w:lvl w:ilvl="0" w:tplc="898097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1D20C39E">
      <w:start w:val="1"/>
      <w:numFmt w:val="lowerLetter"/>
      <w:lvlText w:val="%2."/>
      <w:lvlJc w:val="left"/>
      <w:pPr>
        <w:ind w:left="1440" w:hanging="360"/>
      </w:pPr>
    </w:lvl>
    <w:lvl w:ilvl="2" w:tplc="2A7098C4">
      <w:start w:val="1"/>
      <w:numFmt w:val="lowerRoman"/>
      <w:lvlText w:val="%3."/>
      <w:lvlJc w:val="right"/>
      <w:pPr>
        <w:ind w:left="2160" w:hanging="180"/>
      </w:pPr>
    </w:lvl>
    <w:lvl w:ilvl="3" w:tplc="16041DA2">
      <w:start w:val="1"/>
      <w:numFmt w:val="decimal"/>
      <w:lvlText w:val="%4."/>
      <w:lvlJc w:val="left"/>
      <w:pPr>
        <w:ind w:left="2880" w:hanging="360"/>
      </w:pPr>
    </w:lvl>
    <w:lvl w:ilvl="4" w:tplc="5A30411E">
      <w:start w:val="1"/>
      <w:numFmt w:val="lowerLetter"/>
      <w:lvlText w:val="%5."/>
      <w:lvlJc w:val="left"/>
      <w:pPr>
        <w:ind w:left="3600" w:hanging="360"/>
      </w:pPr>
    </w:lvl>
    <w:lvl w:ilvl="5" w:tplc="9844F63E">
      <w:start w:val="1"/>
      <w:numFmt w:val="lowerRoman"/>
      <w:lvlText w:val="%6."/>
      <w:lvlJc w:val="right"/>
      <w:pPr>
        <w:ind w:left="4320" w:hanging="180"/>
      </w:pPr>
    </w:lvl>
    <w:lvl w:ilvl="6" w:tplc="5EA8E0D2">
      <w:start w:val="1"/>
      <w:numFmt w:val="decimal"/>
      <w:lvlText w:val="%7."/>
      <w:lvlJc w:val="left"/>
      <w:pPr>
        <w:ind w:left="5040" w:hanging="360"/>
      </w:pPr>
    </w:lvl>
    <w:lvl w:ilvl="7" w:tplc="7A1876A0">
      <w:start w:val="1"/>
      <w:numFmt w:val="lowerLetter"/>
      <w:lvlText w:val="%8."/>
      <w:lvlJc w:val="left"/>
      <w:pPr>
        <w:ind w:left="5760" w:hanging="360"/>
      </w:pPr>
    </w:lvl>
    <w:lvl w:ilvl="8" w:tplc="6D1AF770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F794C"/>
    <w:multiLevelType w:val="multilevel"/>
    <w:tmpl w:val="E110A35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2" w15:restartNumberingAfterBreak="0">
    <w:nsid w:val="04961A8A"/>
    <w:multiLevelType w:val="hybridMultilevel"/>
    <w:tmpl w:val="BC7A4F24"/>
    <w:lvl w:ilvl="0" w:tplc="81984D38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E9F874A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37A7AB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626221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A520BF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8A1B4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72ABA1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576A804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BEBE3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B06038"/>
    <w:multiLevelType w:val="hybridMultilevel"/>
    <w:tmpl w:val="0D0614A6"/>
    <w:lvl w:ilvl="0" w:tplc="696255B8">
      <w:start w:val="1"/>
      <w:numFmt w:val="upperRoman"/>
      <w:lvlText w:val="%1."/>
      <w:lvlJc w:val="left"/>
      <w:pPr>
        <w:ind w:left="1429" w:hanging="360"/>
      </w:pPr>
      <w:rPr>
        <w:rFonts w:hint="default"/>
      </w:rPr>
    </w:lvl>
    <w:lvl w:ilvl="1" w:tplc="FBD01800">
      <w:start w:val="1"/>
      <w:numFmt w:val="lowerLetter"/>
      <w:lvlText w:val="%2."/>
      <w:lvlJc w:val="left"/>
      <w:pPr>
        <w:ind w:left="2149" w:hanging="360"/>
      </w:pPr>
    </w:lvl>
    <w:lvl w:ilvl="2" w:tplc="139452C8">
      <w:start w:val="1"/>
      <w:numFmt w:val="lowerRoman"/>
      <w:lvlText w:val="%3."/>
      <w:lvlJc w:val="right"/>
      <w:pPr>
        <w:ind w:left="2869" w:hanging="180"/>
      </w:pPr>
    </w:lvl>
    <w:lvl w:ilvl="3" w:tplc="4C02797C">
      <w:start w:val="1"/>
      <w:numFmt w:val="decimal"/>
      <w:lvlText w:val="%4."/>
      <w:lvlJc w:val="left"/>
      <w:pPr>
        <w:ind w:left="3589" w:hanging="360"/>
      </w:pPr>
    </w:lvl>
    <w:lvl w:ilvl="4" w:tplc="290C0854">
      <w:start w:val="1"/>
      <w:numFmt w:val="lowerLetter"/>
      <w:lvlText w:val="%5."/>
      <w:lvlJc w:val="left"/>
      <w:pPr>
        <w:ind w:left="4309" w:hanging="360"/>
      </w:pPr>
    </w:lvl>
    <w:lvl w:ilvl="5" w:tplc="E91C83C4">
      <w:start w:val="1"/>
      <w:numFmt w:val="lowerRoman"/>
      <w:lvlText w:val="%6."/>
      <w:lvlJc w:val="right"/>
      <w:pPr>
        <w:ind w:left="5029" w:hanging="180"/>
      </w:pPr>
    </w:lvl>
    <w:lvl w:ilvl="6" w:tplc="9E34B41A">
      <w:start w:val="1"/>
      <w:numFmt w:val="decimal"/>
      <w:lvlText w:val="%7."/>
      <w:lvlJc w:val="left"/>
      <w:pPr>
        <w:ind w:left="5749" w:hanging="360"/>
      </w:pPr>
    </w:lvl>
    <w:lvl w:ilvl="7" w:tplc="F9B4377C">
      <w:start w:val="1"/>
      <w:numFmt w:val="lowerLetter"/>
      <w:lvlText w:val="%8."/>
      <w:lvlJc w:val="left"/>
      <w:pPr>
        <w:ind w:left="6469" w:hanging="360"/>
      </w:pPr>
    </w:lvl>
    <w:lvl w:ilvl="8" w:tplc="E452D6DA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34F6402"/>
    <w:multiLevelType w:val="hybridMultilevel"/>
    <w:tmpl w:val="C4B27198"/>
    <w:lvl w:ilvl="0" w:tplc="4AE6E514">
      <w:start w:val="1"/>
      <w:numFmt w:val="decimal"/>
      <w:lvlText w:val="%1."/>
      <w:lvlJc w:val="center"/>
      <w:pPr>
        <w:ind w:left="928" w:hanging="360"/>
      </w:pPr>
      <w:rPr>
        <w:rFonts w:hint="default"/>
        <w:sz w:val="22"/>
      </w:rPr>
    </w:lvl>
    <w:lvl w:ilvl="1" w:tplc="BBD2D96E">
      <w:start w:val="1"/>
      <w:numFmt w:val="lowerLetter"/>
      <w:lvlText w:val="%2."/>
      <w:lvlJc w:val="left"/>
      <w:pPr>
        <w:ind w:left="1440" w:hanging="360"/>
      </w:pPr>
    </w:lvl>
    <w:lvl w:ilvl="2" w:tplc="FFF0395C">
      <w:start w:val="1"/>
      <w:numFmt w:val="lowerRoman"/>
      <w:lvlText w:val="%3."/>
      <w:lvlJc w:val="right"/>
      <w:pPr>
        <w:ind w:left="2160" w:hanging="180"/>
      </w:pPr>
    </w:lvl>
    <w:lvl w:ilvl="3" w:tplc="032286BA">
      <w:start w:val="1"/>
      <w:numFmt w:val="decimal"/>
      <w:lvlText w:val="%4."/>
      <w:lvlJc w:val="left"/>
      <w:pPr>
        <w:ind w:left="2880" w:hanging="360"/>
      </w:pPr>
    </w:lvl>
    <w:lvl w:ilvl="4" w:tplc="08AC181C">
      <w:start w:val="1"/>
      <w:numFmt w:val="lowerLetter"/>
      <w:lvlText w:val="%5."/>
      <w:lvlJc w:val="left"/>
      <w:pPr>
        <w:ind w:left="3600" w:hanging="360"/>
      </w:pPr>
    </w:lvl>
    <w:lvl w:ilvl="5" w:tplc="3410A4A0">
      <w:start w:val="1"/>
      <w:numFmt w:val="lowerRoman"/>
      <w:lvlText w:val="%6."/>
      <w:lvlJc w:val="right"/>
      <w:pPr>
        <w:ind w:left="4320" w:hanging="180"/>
      </w:pPr>
    </w:lvl>
    <w:lvl w:ilvl="6" w:tplc="FB22112E">
      <w:start w:val="1"/>
      <w:numFmt w:val="decimal"/>
      <w:lvlText w:val="%7."/>
      <w:lvlJc w:val="left"/>
      <w:pPr>
        <w:ind w:left="5040" w:hanging="360"/>
      </w:pPr>
    </w:lvl>
    <w:lvl w:ilvl="7" w:tplc="7756C378">
      <w:start w:val="1"/>
      <w:numFmt w:val="lowerLetter"/>
      <w:lvlText w:val="%8."/>
      <w:lvlJc w:val="left"/>
      <w:pPr>
        <w:ind w:left="5760" w:hanging="360"/>
      </w:pPr>
    </w:lvl>
    <w:lvl w:ilvl="8" w:tplc="5FA6E426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763A6A"/>
    <w:multiLevelType w:val="hybridMultilevel"/>
    <w:tmpl w:val="8570A81A"/>
    <w:lvl w:ilvl="0" w:tplc="7B0AB0F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B424B0A">
      <w:start w:val="1"/>
      <w:numFmt w:val="lowerLetter"/>
      <w:lvlText w:val="%2."/>
      <w:lvlJc w:val="left"/>
      <w:pPr>
        <w:ind w:left="1440" w:hanging="360"/>
      </w:pPr>
    </w:lvl>
    <w:lvl w:ilvl="2" w:tplc="450658C0">
      <w:start w:val="1"/>
      <w:numFmt w:val="lowerRoman"/>
      <w:lvlText w:val="%3."/>
      <w:lvlJc w:val="right"/>
      <w:pPr>
        <w:ind w:left="2160" w:hanging="180"/>
      </w:pPr>
    </w:lvl>
    <w:lvl w:ilvl="3" w:tplc="2A066E1A">
      <w:start w:val="1"/>
      <w:numFmt w:val="decimal"/>
      <w:lvlText w:val="%4."/>
      <w:lvlJc w:val="left"/>
      <w:pPr>
        <w:ind w:left="2880" w:hanging="360"/>
      </w:pPr>
    </w:lvl>
    <w:lvl w:ilvl="4" w:tplc="646E34B0">
      <w:start w:val="1"/>
      <w:numFmt w:val="lowerLetter"/>
      <w:lvlText w:val="%5."/>
      <w:lvlJc w:val="left"/>
      <w:pPr>
        <w:ind w:left="3600" w:hanging="360"/>
      </w:pPr>
    </w:lvl>
    <w:lvl w:ilvl="5" w:tplc="CEC63BB8">
      <w:start w:val="1"/>
      <w:numFmt w:val="lowerRoman"/>
      <w:lvlText w:val="%6."/>
      <w:lvlJc w:val="right"/>
      <w:pPr>
        <w:ind w:left="4320" w:hanging="180"/>
      </w:pPr>
    </w:lvl>
    <w:lvl w:ilvl="6" w:tplc="7B783E0A">
      <w:start w:val="1"/>
      <w:numFmt w:val="decimal"/>
      <w:lvlText w:val="%7."/>
      <w:lvlJc w:val="left"/>
      <w:pPr>
        <w:ind w:left="5040" w:hanging="360"/>
      </w:pPr>
    </w:lvl>
    <w:lvl w:ilvl="7" w:tplc="7DBE731A">
      <w:start w:val="1"/>
      <w:numFmt w:val="lowerLetter"/>
      <w:lvlText w:val="%8."/>
      <w:lvlJc w:val="left"/>
      <w:pPr>
        <w:ind w:left="5760" w:hanging="360"/>
      </w:pPr>
    </w:lvl>
    <w:lvl w:ilvl="8" w:tplc="096E1F2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EA207C"/>
    <w:multiLevelType w:val="hybridMultilevel"/>
    <w:tmpl w:val="B9B6266A"/>
    <w:lvl w:ilvl="0" w:tplc="2034D3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AA03D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F800F7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F88414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68008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7BEE20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DC84AA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488F6B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396EEA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6C641D"/>
    <w:multiLevelType w:val="hybridMultilevel"/>
    <w:tmpl w:val="E2F2F3EC"/>
    <w:lvl w:ilvl="0" w:tplc="42FC0CB2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5640350C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8CF2A84E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5BBCAA96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AE30FC6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E92090E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DD5A8690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ABD0F9B8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A2EE2766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6AB3A06"/>
    <w:multiLevelType w:val="hybridMultilevel"/>
    <w:tmpl w:val="74BCBA88"/>
    <w:lvl w:ilvl="0" w:tplc="71D804D4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CFC12A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DB4779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2D6C0D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97045C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6BA0D6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FC453E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EFAE06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6E6177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BD50D8"/>
    <w:multiLevelType w:val="hybridMultilevel"/>
    <w:tmpl w:val="68F29BD2"/>
    <w:lvl w:ilvl="0" w:tplc="3A9E3270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581A3300">
      <w:start w:val="1"/>
      <w:numFmt w:val="lowerLetter"/>
      <w:lvlText w:val="%2."/>
      <w:lvlJc w:val="left"/>
      <w:pPr>
        <w:ind w:left="1440" w:hanging="360"/>
      </w:pPr>
    </w:lvl>
    <w:lvl w:ilvl="2" w:tplc="0BF047B2">
      <w:start w:val="1"/>
      <w:numFmt w:val="lowerRoman"/>
      <w:lvlText w:val="%3."/>
      <w:lvlJc w:val="right"/>
      <w:pPr>
        <w:ind w:left="2160" w:hanging="180"/>
      </w:pPr>
    </w:lvl>
    <w:lvl w:ilvl="3" w:tplc="D2661F3E">
      <w:start w:val="1"/>
      <w:numFmt w:val="decimal"/>
      <w:lvlText w:val="%4."/>
      <w:lvlJc w:val="left"/>
      <w:pPr>
        <w:ind w:left="2880" w:hanging="360"/>
      </w:pPr>
    </w:lvl>
    <w:lvl w:ilvl="4" w:tplc="FBF21A70">
      <w:start w:val="1"/>
      <w:numFmt w:val="lowerLetter"/>
      <w:lvlText w:val="%5."/>
      <w:lvlJc w:val="left"/>
      <w:pPr>
        <w:ind w:left="3600" w:hanging="360"/>
      </w:pPr>
    </w:lvl>
    <w:lvl w:ilvl="5" w:tplc="8C7E2312">
      <w:start w:val="1"/>
      <w:numFmt w:val="lowerRoman"/>
      <w:lvlText w:val="%6."/>
      <w:lvlJc w:val="right"/>
      <w:pPr>
        <w:ind w:left="4320" w:hanging="180"/>
      </w:pPr>
    </w:lvl>
    <w:lvl w:ilvl="6" w:tplc="D32CB598">
      <w:start w:val="1"/>
      <w:numFmt w:val="decimal"/>
      <w:lvlText w:val="%7."/>
      <w:lvlJc w:val="left"/>
      <w:pPr>
        <w:ind w:left="5040" w:hanging="360"/>
      </w:pPr>
    </w:lvl>
    <w:lvl w:ilvl="7" w:tplc="F796EAA6">
      <w:start w:val="1"/>
      <w:numFmt w:val="lowerLetter"/>
      <w:lvlText w:val="%8."/>
      <w:lvlJc w:val="left"/>
      <w:pPr>
        <w:ind w:left="5760" w:hanging="360"/>
      </w:pPr>
    </w:lvl>
    <w:lvl w:ilvl="8" w:tplc="7526CBE2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D336A4"/>
    <w:multiLevelType w:val="hybridMultilevel"/>
    <w:tmpl w:val="C76404DA"/>
    <w:lvl w:ilvl="0" w:tplc="9D5675EA">
      <w:start w:val="1"/>
      <w:numFmt w:val="bullet"/>
      <w:suff w:val="space"/>
      <w:lvlText w:val=""/>
      <w:lvlJc w:val="left"/>
      <w:pPr>
        <w:ind w:left="50" w:firstLine="0"/>
      </w:pPr>
      <w:rPr>
        <w:rFonts w:ascii="Symbol" w:hAnsi="Symbol" w:hint="default"/>
      </w:rPr>
    </w:lvl>
    <w:lvl w:ilvl="1" w:tplc="37BC816E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F15851EE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83DC237A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7460E644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D6C67CE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CDF4ADEC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B740934A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FCA058C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1" w15:restartNumberingAfterBreak="0">
    <w:nsid w:val="278B2AA2"/>
    <w:multiLevelType w:val="hybridMultilevel"/>
    <w:tmpl w:val="649E92DC"/>
    <w:lvl w:ilvl="0" w:tplc="8B6876D4">
      <w:start w:val="1"/>
      <w:numFmt w:val="bullet"/>
      <w:lvlText w:val="-"/>
      <w:lvlJc w:val="left"/>
      <w:pPr>
        <w:ind w:left="720" w:hanging="360"/>
      </w:pPr>
      <w:rPr>
        <w:rFonts w:ascii="Swis721 LtEx BT" w:hAnsi="Swis721 LtEx BT" w:hint="default"/>
      </w:rPr>
    </w:lvl>
    <w:lvl w:ilvl="1" w:tplc="18805CE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34EA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8E56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E92FC7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944D5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CCC54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BF616C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F44C32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EB1CDF"/>
    <w:multiLevelType w:val="multilevel"/>
    <w:tmpl w:val="1708025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38BD5C37"/>
    <w:multiLevelType w:val="hybridMultilevel"/>
    <w:tmpl w:val="FD3C8B34"/>
    <w:lvl w:ilvl="0" w:tplc="F3B627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8D0BF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E16EE9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C745A3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FDAA02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C8A3AB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1F26FB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6425AF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2986DE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9C04139"/>
    <w:multiLevelType w:val="hybridMultilevel"/>
    <w:tmpl w:val="E954F44C"/>
    <w:lvl w:ilvl="0" w:tplc="AF643ECE">
      <w:start w:val="7"/>
      <w:numFmt w:val="bullet"/>
      <w:lvlText w:val="•"/>
      <w:lvlJc w:val="left"/>
      <w:pPr>
        <w:ind w:left="1068" w:hanging="360"/>
      </w:pPr>
      <w:rPr>
        <w:rFonts w:ascii="Arial" w:eastAsia="Calibri" w:hAnsi="Arial" w:cs="Arial" w:hint="default"/>
      </w:rPr>
    </w:lvl>
    <w:lvl w:ilvl="1" w:tplc="CEB482EC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B861BAE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6374C80A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B122FB66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7540614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AE2C5972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E682BE28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B2E68F46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39EE308B"/>
    <w:multiLevelType w:val="hybridMultilevel"/>
    <w:tmpl w:val="10EA4B46"/>
    <w:lvl w:ilvl="0" w:tplc="462ECCB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ACA836E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6DAE7A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236765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4F63A1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61679B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D8AF56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80C5C0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670076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B0E4AC9"/>
    <w:multiLevelType w:val="hybridMultilevel"/>
    <w:tmpl w:val="9BBCEC76"/>
    <w:lvl w:ilvl="0" w:tplc="FACA9F64">
      <w:start w:val="1"/>
      <w:numFmt w:val="upperRoman"/>
      <w:lvlText w:val="%1."/>
      <w:lvlJc w:val="left"/>
      <w:pPr>
        <w:ind w:left="1429" w:hanging="360"/>
      </w:pPr>
      <w:rPr>
        <w:rFonts w:hint="default"/>
      </w:rPr>
    </w:lvl>
    <w:lvl w:ilvl="1" w:tplc="259656E8">
      <w:start w:val="1"/>
      <w:numFmt w:val="lowerLetter"/>
      <w:lvlText w:val="%2."/>
      <w:lvlJc w:val="left"/>
      <w:pPr>
        <w:ind w:left="2149" w:hanging="360"/>
      </w:pPr>
    </w:lvl>
    <w:lvl w:ilvl="2" w:tplc="556A17BC">
      <w:start w:val="1"/>
      <w:numFmt w:val="lowerRoman"/>
      <w:lvlText w:val="%3."/>
      <w:lvlJc w:val="right"/>
      <w:pPr>
        <w:ind w:left="2869" w:hanging="180"/>
      </w:pPr>
    </w:lvl>
    <w:lvl w:ilvl="3" w:tplc="016A7722">
      <w:start w:val="1"/>
      <w:numFmt w:val="decimal"/>
      <w:lvlText w:val="%4."/>
      <w:lvlJc w:val="left"/>
      <w:pPr>
        <w:ind w:left="3589" w:hanging="360"/>
      </w:pPr>
    </w:lvl>
    <w:lvl w:ilvl="4" w:tplc="B4AA6FA8">
      <w:start w:val="1"/>
      <w:numFmt w:val="lowerLetter"/>
      <w:lvlText w:val="%5."/>
      <w:lvlJc w:val="left"/>
      <w:pPr>
        <w:ind w:left="4309" w:hanging="360"/>
      </w:pPr>
    </w:lvl>
    <w:lvl w:ilvl="5" w:tplc="1EA87498">
      <w:start w:val="1"/>
      <w:numFmt w:val="lowerRoman"/>
      <w:lvlText w:val="%6."/>
      <w:lvlJc w:val="right"/>
      <w:pPr>
        <w:ind w:left="5029" w:hanging="180"/>
      </w:pPr>
    </w:lvl>
    <w:lvl w:ilvl="6" w:tplc="67CEBE7A">
      <w:start w:val="1"/>
      <w:numFmt w:val="decimal"/>
      <w:lvlText w:val="%7."/>
      <w:lvlJc w:val="left"/>
      <w:pPr>
        <w:ind w:left="5749" w:hanging="360"/>
      </w:pPr>
    </w:lvl>
    <w:lvl w:ilvl="7" w:tplc="EFE85B7C">
      <w:start w:val="1"/>
      <w:numFmt w:val="lowerLetter"/>
      <w:lvlText w:val="%8."/>
      <w:lvlJc w:val="left"/>
      <w:pPr>
        <w:ind w:left="6469" w:hanging="360"/>
      </w:pPr>
    </w:lvl>
    <w:lvl w:ilvl="8" w:tplc="2A8473F2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A281E2E"/>
    <w:multiLevelType w:val="hybridMultilevel"/>
    <w:tmpl w:val="EE9434AC"/>
    <w:lvl w:ilvl="0" w:tplc="3920E6E2">
      <w:start w:val="1"/>
      <w:numFmt w:val="bullet"/>
      <w:lvlText w:val=""/>
      <w:lvlJc w:val="left"/>
      <w:pPr>
        <w:ind w:left="323" w:hanging="360"/>
      </w:pPr>
      <w:rPr>
        <w:rFonts w:ascii="Symbol" w:hAnsi="Symbol" w:hint="default"/>
      </w:rPr>
    </w:lvl>
    <w:lvl w:ilvl="1" w:tplc="1B001728">
      <w:start w:val="1"/>
      <w:numFmt w:val="bullet"/>
      <w:lvlText w:val="o"/>
      <w:lvlJc w:val="left"/>
      <w:pPr>
        <w:ind w:left="1043" w:hanging="360"/>
      </w:pPr>
      <w:rPr>
        <w:rFonts w:ascii="Courier New" w:hAnsi="Courier New" w:cs="Courier New" w:hint="default"/>
      </w:rPr>
    </w:lvl>
    <w:lvl w:ilvl="2" w:tplc="ABD0DD00">
      <w:start w:val="1"/>
      <w:numFmt w:val="bullet"/>
      <w:lvlText w:val=""/>
      <w:lvlJc w:val="left"/>
      <w:pPr>
        <w:ind w:left="1763" w:hanging="360"/>
      </w:pPr>
      <w:rPr>
        <w:rFonts w:ascii="Wingdings" w:hAnsi="Wingdings" w:hint="default"/>
      </w:rPr>
    </w:lvl>
    <w:lvl w:ilvl="3" w:tplc="F1D4E77E">
      <w:start w:val="1"/>
      <w:numFmt w:val="bullet"/>
      <w:lvlText w:val=""/>
      <w:lvlJc w:val="left"/>
      <w:pPr>
        <w:ind w:left="2483" w:hanging="360"/>
      </w:pPr>
      <w:rPr>
        <w:rFonts w:ascii="Symbol" w:hAnsi="Symbol" w:hint="default"/>
      </w:rPr>
    </w:lvl>
    <w:lvl w:ilvl="4" w:tplc="7DB2B71E">
      <w:start w:val="1"/>
      <w:numFmt w:val="bullet"/>
      <w:lvlText w:val="o"/>
      <w:lvlJc w:val="left"/>
      <w:pPr>
        <w:ind w:left="3203" w:hanging="360"/>
      </w:pPr>
      <w:rPr>
        <w:rFonts w:ascii="Courier New" w:hAnsi="Courier New" w:cs="Courier New" w:hint="default"/>
      </w:rPr>
    </w:lvl>
    <w:lvl w:ilvl="5" w:tplc="6F5A421A">
      <w:start w:val="1"/>
      <w:numFmt w:val="bullet"/>
      <w:lvlText w:val=""/>
      <w:lvlJc w:val="left"/>
      <w:pPr>
        <w:ind w:left="3923" w:hanging="360"/>
      </w:pPr>
      <w:rPr>
        <w:rFonts w:ascii="Wingdings" w:hAnsi="Wingdings" w:hint="default"/>
      </w:rPr>
    </w:lvl>
    <w:lvl w:ilvl="6" w:tplc="2B6E70B8">
      <w:start w:val="1"/>
      <w:numFmt w:val="bullet"/>
      <w:lvlText w:val=""/>
      <w:lvlJc w:val="left"/>
      <w:pPr>
        <w:ind w:left="4643" w:hanging="360"/>
      </w:pPr>
      <w:rPr>
        <w:rFonts w:ascii="Symbol" w:hAnsi="Symbol" w:hint="default"/>
      </w:rPr>
    </w:lvl>
    <w:lvl w:ilvl="7" w:tplc="D9D0B920">
      <w:start w:val="1"/>
      <w:numFmt w:val="bullet"/>
      <w:lvlText w:val="o"/>
      <w:lvlJc w:val="left"/>
      <w:pPr>
        <w:ind w:left="5363" w:hanging="360"/>
      </w:pPr>
      <w:rPr>
        <w:rFonts w:ascii="Courier New" w:hAnsi="Courier New" w:cs="Courier New" w:hint="default"/>
      </w:rPr>
    </w:lvl>
    <w:lvl w:ilvl="8" w:tplc="B82610EA">
      <w:start w:val="1"/>
      <w:numFmt w:val="bullet"/>
      <w:lvlText w:val=""/>
      <w:lvlJc w:val="left"/>
      <w:pPr>
        <w:ind w:left="6083" w:hanging="360"/>
      </w:pPr>
      <w:rPr>
        <w:rFonts w:ascii="Wingdings" w:hAnsi="Wingdings" w:hint="default"/>
      </w:rPr>
    </w:lvl>
  </w:abstractNum>
  <w:abstractNum w:abstractNumId="18" w15:restartNumberingAfterBreak="0">
    <w:nsid w:val="4C577464"/>
    <w:multiLevelType w:val="hybridMultilevel"/>
    <w:tmpl w:val="DFC05888"/>
    <w:lvl w:ilvl="0" w:tplc="BB3A43D4">
      <w:start w:val="1"/>
      <w:numFmt w:val="bullet"/>
      <w:lvlText w:val="-"/>
      <w:lvlJc w:val="left"/>
      <w:pPr>
        <w:ind w:left="720" w:hanging="360"/>
      </w:pPr>
      <w:rPr>
        <w:rFonts w:ascii="Swis721 LtEx BT" w:hAnsi="Swis721 LtEx BT" w:hint="default"/>
      </w:rPr>
    </w:lvl>
    <w:lvl w:ilvl="1" w:tplc="76A65BA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B5EDE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10E8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A468C8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F46A00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605B4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86850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4E89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2331E9"/>
    <w:multiLevelType w:val="hybridMultilevel"/>
    <w:tmpl w:val="D2663A90"/>
    <w:lvl w:ilvl="0" w:tplc="F7762C76">
      <w:start w:val="1"/>
      <w:numFmt w:val="bullet"/>
      <w:suff w:val="space"/>
      <w:lvlText w:val=""/>
      <w:lvlJc w:val="left"/>
      <w:pPr>
        <w:ind w:left="72" w:firstLine="0"/>
      </w:pPr>
      <w:rPr>
        <w:rFonts w:ascii="Symbol" w:hAnsi="Symbol" w:hint="default"/>
      </w:rPr>
    </w:lvl>
    <w:lvl w:ilvl="1" w:tplc="0BAC0B3C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7D56ED54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65F043A8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D5BAD2F2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CA22594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228EE55A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312006EC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D0F85E84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0" w15:restartNumberingAfterBreak="0">
    <w:nsid w:val="536516D3"/>
    <w:multiLevelType w:val="hybridMultilevel"/>
    <w:tmpl w:val="A20E61C4"/>
    <w:lvl w:ilvl="0" w:tplc="FF5C377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C1ACFB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7A2F74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5FCFC4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A5855FC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90611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D8F35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8A1F0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5CA2ED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99D1649"/>
    <w:multiLevelType w:val="hybridMultilevel"/>
    <w:tmpl w:val="2EAE5338"/>
    <w:lvl w:ilvl="0" w:tplc="DBAA9B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9BC60C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692F9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9C4E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90FE4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BE4E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F52CE7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300A7F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31221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DD77A3"/>
    <w:multiLevelType w:val="multilevel"/>
    <w:tmpl w:val="22BE1A0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644455FF"/>
    <w:multiLevelType w:val="hybridMultilevel"/>
    <w:tmpl w:val="9E9E8546"/>
    <w:lvl w:ilvl="0" w:tplc="3670B1E2">
      <w:start w:val="1"/>
      <w:numFmt w:val="bullet"/>
      <w:lvlText w:val=""/>
      <w:lvlJc w:val="left"/>
      <w:pPr>
        <w:ind w:left="1156" w:hanging="360"/>
      </w:pPr>
      <w:rPr>
        <w:rFonts w:ascii="Symbol" w:hAnsi="Symbol" w:hint="default"/>
      </w:rPr>
    </w:lvl>
    <w:lvl w:ilvl="1" w:tplc="AC663D0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F4A31F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290679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938E89C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130181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202E34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A40B228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BC0534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45D2137"/>
    <w:multiLevelType w:val="hybridMultilevel"/>
    <w:tmpl w:val="05D292F8"/>
    <w:lvl w:ilvl="0" w:tplc="D0C6CEE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1046A2F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00619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65AB9CA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1905C5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3BEC4F5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F9AA8B3E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68FAC28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FD065DA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504C57"/>
    <w:multiLevelType w:val="multilevel"/>
    <w:tmpl w:val="B0563E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26" w15:restartNumberingAfterBreak="0">
    <w:nsid w:val="680F472C"/>
    <w:multiLevelType w:val="hybridMultilevel"/>
    <w:tmpl w:val="6C56BA7A"/>
    <w:styleLink w:val="WW8Num1"/>
    <w:lvl w:ilvl="0" w:tplc="4CA6F56C">
      <w:start w:val="1"/>
      <w:numFmt w:val="bullet"/>
      <w:pStyle w:val="WW8Num1"/>
      <w:lvlText w:val=""/>
      <w:lvlJc w:val="left"/>
      <w:pPr>
        <w:ind w:left="1003" w:hanging="360"/>
      </w:pPr>
      <w:rPr>
        <w:rFonts w:ascii="Symbol" w:hAnsi="Symbol" w:cs="Wingdings"/>
        <w:sz w:val="24"/>
        <w:szCs w:val="24"/>
        <w:lang w:val="pt-BR" w:eastAsia="zh-CN"/>
      </w:rPr>
    </w:lvl>
    <w:lvl w:ilvl="1" w:tplc="BF1E839C">
      <w:start w:val="1"/>
      <w:numFmt w:val="bullet"/>
      <w:lvlText w:val="◦"/>
      <w:lvlJc w:val="left"/>
      <w:pPr>
        <w:ind w:left="136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2" w:tplc="9F6ED0DA">
      <w:start w:val="1"/>
      <w:numFmt w:val="bullet"/>
      <w:lvlText w:val="▪"/>
      <w:lvlJc w:val="left"/>
      <w:pPr>
        <w:ind w:left="172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3" w:tplc="DC2ACC78">
      <w:start w:val="1"/>
      <w:numFmt w:val="bullet"/>
      <w:lvlText w:val=""/>
      <w:lvlJc w:val="left"/>
      <w:pPr>
        <w:ind w:left="2083" w:hanging="360"/>
      </w:pPr>
      <w:rPr>
        <w:rFonts w:ascii="Symbol" w:hAnsi="Symbol" w:cs="Wingdings"/>
        <w:sz w:val="24"/>
        <w:szCs w:val="24"/>
        <w:lang w:val="pt-BR" w:eastAsia="zh-CN"/>
      </w:rPr>
    </w:lvl>
    <w:lvl w:ilvl="4" w:tplc="97368430">
      <w:start w:val="1"/>
      <w:numFmt w:val="bullet"/>
      <w:lvlText w:val="◦"/>
      <w:lvlJc w:val="left"/>
      <w:pPr>
        <w:ind w:left="244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5" w:tplc="A398673C">
      <w:start w:val="1"/>
      <w:numFmt w:val="bullet"/>
      <w:lvlText w:val="▪"/>
      <w:lvlJc w:val="left"/>
      <w:pPr>
        <w:ind w:left="280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6" w:tplc="0770A2B2">
      <w:start w:val="1"/>
      <w:numFmt w:val="bullet"/>
      <w:lvlText w:val=""/>
      <w:lvlJc w:val="left"/>
      <w:pPr>
        <w:ind w:left="3163" w:hanging="360"/>
      </w:pPr>
      <w:rPr>
        <w:rFonts w:ascii="Symbol" w:hAnsi="Symbol" w:cs="Wingdings"/>
        <w:sz w:val="24"/>
        <w:szCs w:val="24"/>
        <w:lang w:val="pt-BR" w:eastAsia="zh-CN"/>
      </w:rPr>
    </w:lvl>
    <w:lvl w:ilvl="7" w:tplc="0A3031AC">
      <w:start w:val="1"/>
      <w:numFmt w:val="bullet"/>
      <w:lvlText w:val="◦"/>
      <w:lvlJc w:val="left"/>
      <w:pPr>
        <w:ind w:left="352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  <w:lvl w:ilvl="8" w:tplc="E4287808">
      <w:start w:val="1"/>
      <w:numFmt w:val="bullet"/>
      <w:lvlText w:val="▪"/>
      <w:lvlJc w:val="left"/>
      <w:pPr>
        <w:ind w:left="3883" w:hanging="360"/>
      </w:pPr>
      <w:rPr>
        <w:rFonts w:ascii="OpenSymbol, 'Arial Unicode MS'" w:hAnsi="OpenSymbol, 'Arial Unicode MS'" w:cs="Courier New"/>
        <w:sz w:val="24"/>
        <w:szCs w:val="24"/>
        <w:lang w:val="pt-BR" w:eastAsia="zh-CN"/>
      </w:rPr>
    </w:lvl>
  </w:abstractNum>
  <w:abstractNum w:abstractNumId="27" w15:restartNumberingAfterBreak="0">
    <w:nsid w:val="687632DC"/>
    <w:multiLevelType w:val="hybridMultilevel"/>
    <w:tmpl w:val="A552D60A"/>
    <w:lvl w:ilvl="0" w:tplc="D294357E">
      <w:start w:val="1"/>
      <w:numFmt w:val="bullet"/>
      <w:lvlText w:val="-"/>
      <w:lvlJc w:val="left"/>
      <w:pPr>
        <w:ind w:left="1428" w:hanging="360"/>
      </w:pPr>
      <w:rPr>
        <w:rFonts w:ascii="Swis721 LtEx BT" w:hAnsi="Swis721 LtEx BT" w:hint="default"/>
      </w:rPr>
    </w:lvl>
    <w:lvl w:ilvl="1" w:tplc="740204B6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2F48CAE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87B2476A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3CCCBF30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1BBEAB12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3FC027B2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75C21BE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BE6819FC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75645F06"/>
    <w:multiLevelType w:val="multilevel"/>
    <w:tmpl w:val="02749C7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76D342E8"/>
    <w:multiLevelType w:val="hybridMultilevel"/>
    <w:tmpl w:val="EF6A7A92"/>
    <w:lvl w:ilvl="0" w:tplc="BA3E7FFE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BD620C7C">
      <w:start w:val="1"/>
      <w:numFmt w:val="lowerLetter"/>
      <w:lvlText w:val="%2."/>
      <w:lvlJc w:val="left"/>
      <w:pPr>
        <w:ind w:left="1440" w:hanging="360"/>
      </w:pPr>
    </w:lvl>
    <w:lvl w:ilvl="2" w:tplc="464435B6">
      <w:start w:val="1"/>
      <w:numFmt w:val="lowerRoman"/>
      <w:lvlText w:val="%3."/>
      <w:lvlJc w:val="right"/>
      <w:pPr>
        <w:ind w:left="2160" w:hanging="180"/>
      </w:pPr>
    </w:lvl>
    <w:lvl w:ilvl="3" w:tplc="FA16D092">
      <w:start w:val="1"/>
      <w:numFmt w:val="decimal"/>
      <w:lvlText w:val="%4."/>
      <w:lvlJc w:val="left"/>
      <w:pPr>
        <w:ind w:left="2880" w:hanging="360"/>
      </w:pPr>
    </w:lvl>
    <w:lvl w:ilvl="4" w:tplc="0D6AF094">
      <w:start w:val="1"/>
      <w:numFmt w:val="lowerLetter"/>
      <w:lvlText w:val="%5."/>
      <w:lvlJc w:val="left"/>
      <w:pPr>
        <w:ind w:left="3600" w:hanging="360"/>
      </w:pPr>
    </w:lvl>
    <w:lvl w:ilvl="5" w:tplc="00260AEE">
      <w:start w:val="1"/>
      <w:numFmt w:val="lowerRoman"/>
      <w:lvlText w:val="%6."/>
      <w:lvlJc w:val="right"/>
      <w:pPr>
        <w:ind w:left="4320" w:hanging="180"/>
      </w:pPr>
    </w:lvl>
    <w:lvl w:ilvl="6" w:tplc="BE683BB8">
      <w:start w:val="1"/>
      <w:numFmt w:val="decimal"/>
      <w:lvlText w:val="%7."/>
      <w:lvlJc w:val="left"/>
      <w:pPr>
        <w:ind w:left="5040" w:hanging="360"/>
      </w:pPr>
    </w:lvl>
    <w:lvl w:ilvl="7" w:tplc="6114C692">
      <w:start w:val="1"/>
      <w:numFmt w:val="lowerLetter"/>
      <w:lvlText w:val="%8."/>
      <w:lvlJc w:val="left"/>
      <w:pPr>
        <w:ind w:left="5760" w:hanging="360"/>
      </w:pPr>
    </w:lvl>
    <w:lvl w:ilvl="8" w:tplc="469ADD76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7500659"/>
    <w:multiLevelType w:val="multilevel"/>
    <w:tmpl w:val="27A6554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 w:val="0"/>
      </w:rPr>
    </w:lvl>
  </w:abstractNum>
  <w:abstractNum w:abstractNumId="31" w15:restartNumberingAfterBreak="0">
    <w:nsid w:val="7A6077D8"/>
    <w:multiLevelType w:val="hybridMultilevel"/>
    <w:tmpl w:val="F6747B66"/>
    <w:lvl w:ilvl="0" w:tplc="84925C12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B8FC297E">
      <w:start w:val="1"/>
      <w:numFmt w:val="lowerLetter"/>
      <w:lvlText w:val="%2."/>
      <w:lvlJc w:val="left"/>
      <w:pPr>
        <w:ind w:left="1440" w:hanging="360"/>
      </w:pPr>
    </w:lvl>
    <w:lvl w:ilvl="2" w:tplc="1F9E68DA">
      <w:start w:val="1"/>
      <w:numFmt w:val="lowerRoman"/>
      <w:lvlText w:val="%3."/>
      <w:lvlJc w:val="right"/>
      <w:pPr>
        <w:ind w:left="2160" w:hanging="180"/>
      </w:pPr>
    </w:lvl>
    <w:lvl w:ilvl="3" w:tplc="EBF6C79C">
      <w:start w:val="1"/>
      <w:numFmt w:val="decimal"/>
      <w:lvlText w:val="%4."/>
      <w:lvlJc w:val="left"/>
      <w:pPr>
        <w:ind w:left="2880" w:hanging="360"/>
      </w:pPr>
    </w:lvl>
    <w:lvl w:ilvl="4" w:tplc="6A48E3BA">
      <w:start w:val="1"/>
      <w:numFmt w:val="lowerLetter"/>
      <w:lvlText w:val="%5."/>
      <w:lvlJc w:val="left"/>
      <w:pPr>
        <w:ind w:left="3600" w:hanging="360"/>
      </w:pPr>
    </w:lvl>
    <w:lvl w:ilvl="5" w:tplc="07BAC35A">
      <w:start w:val="1"/>
      <w:numFmt w:val="lowerRoman"/>
      <w:lvlText w:val="%6."/>
      <w:lvlJc w:val="right"/>
      <w:pPr>
        <w:ind w:left="4320" w:hanging="180"/>
      </w:pPr>
    </w:lvl>
    <w:lvl w:ilvl="6" w:tplc="D132F2D8">
      <w:start w:val="1"/>
      <w:numFmt w:val="decimal"/>
      <w:lvlText w:val="%7."/>
      <w:lvlJc w:val="left"/>
      <w:pPr>
        <w:ind w:left="5040" w:hanging="360"/>
      </w:pPr>
    </w:lvl>
    <w:lvl w:ilvl="7" w:tplc="E0E078AA">
      <w:start w:val="1"/>
      <w:numFmt w:val="lowerLetter"/>
      <w:lvlText w:val="%8."/>
      <w:lvlJc w:val="left"/>
      <w:pPr>
        <w:ind w:left="5760" w:hanging="360"/>
      </w:pPr>
    </w:lvl>
    <w:lvl w:ilvl="8" w:tplc="7E8E8414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3"/>
  </w:num>
  <w:num w:numId="3">
    <w:abstractNumId w:val="9"/>
  </w:num>
  <w:num w:numId="4">
    <w:abstractNumId w:val="31"/>
  </w:num>
  <w:num w:numId="5">
    <w:abstractNumId w:val="22"/>
  </w:num>
  <w:num w:numId="6">
    <w:abstractNumId w:val="28"/>
  </w:num>
  <w:num w:numId="7">
    <w:abstractNumId w:val="11"/>
  </w:num>
  <w:num w:numId="8">
    <w:abstractNumId w:val="12"/>
  </w:num>
  <w:num w:numId="9">
    <w:abstractNumId w:val="18"/>
  </w:num>
  <w:num w:numId="10">
    <w:abstractNumId w:val="21"/>
  </w:num>
  <w:num w:numId="11">
    <w:abstractNumId w:val="19"/>
  </w:num>
  <w:num w:numId="12">
    <w:abstractNumId w:val="10"/>
  </w:num>
  <w:num w:numId="13">
    <w:abstractNumId w:val="17"/>
  </w:num>
  <w:num w:numId="14">
    <w:abstractNumId w:val="0"/>
  </w:num>
  <w:num w:numId="15">
    <w:abstractNumId w:val="5"/>
  </w:num>
  <w:num w:numId="16">
    <w:abstractNumId w:val="15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26"/>
  </w:num>
  <w:num w:numId="19">
    <w:abstractNumId w:val="26"/>
  </w:num>
  <w:num w:numId="20">
    <w:abstractNumId w:val="2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3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3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5"/>
  </w:num>
  <w:num w:numId="24">
    <w:abstractNumId w:val="1"/>
  </w:num>
  <w:num w:numId="25">
    <w:abstractNumId w:val="30"/>
  </w:num>
  <w:num w:numId="26">
    <w:abstractNumId w:val="24"/>
  </w:num>
  <w:num w:numId="27">
    <w:abstractNumId w:val="27"/>
  </w:num>
  <w:num w:numId="28">
    <w:abstractNumId w:val="14"/>
  </w:num>
  <w:num w:numId="29">
    <w:abstractNumId w:val="4"/>
  </w:num>
  <w:num w:numId="30">
    <w:abstractNumId w:val="29"/>
  </w:num>
  <w:num w:numId="31">
    <w:abstractNumId w:val="13"/>
  </w:num>
  <w:num w:numId="32">
    <w:abstractNumId w:val="20"/>
    <w:lvlOverride w:ilvl="0">
      <w:lvl w:ilvl="0" w:tplc="FF5C3770">
        <w:start w:val="1"/>
        <w:numFmt w:val="decimal"/>
        <w:lvlText w:val="%1."/>
        <w:lvlJc w:val="left"/>
      </w:lvl>
    </w:lvlOverride>
  </w:num>
  <w:num w:numId="33">
    <w:abstractNumId w:val="8"/>
    <w:lvlOverride w:ilvl="0">
      <w:lvl w:ilvl="0" w:tplc="71D804D4">
        <w:start w:val="1"/>
        <w:numFmt w:val="decimal"/>
        <w:lvlText w:val="%1."/>
        <w:lvlJc w:val="left"/>
      </w:lvl>
    </w:lvlOverride>
  </w:num>
  <w:num w:numId="3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1D5"/>
    <w:rsid w:val="006969D5"/>
    <w:rsid w:val="00C6509F"/>
    <w:rsid w:val="00F021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2A0DD40"/>
  <w15:docId w15:val="{E1CD866B-5D4C-4F0A-ADAF-90C3A93D8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qFormat/>
    <w:pPr>
      <w:keepNext/>
      <w:spacing w:after="0" w:line="240" w:lineRule="auto"/>
      <w:jc w:val="center"/>
      <w:outlineLvl w:val="1"/>
    </w:pPr>
    <w:rPr>
      <w:rFonts w:ascii="Arial" w:eastAsia="Times New Roman" w:hAnsi="Arial" w:cs="Arial"/>
      <w:b/>
      <w:bCs/>
      <w:sz w:val="28"/>
      <w:szCs w:val="24"/>
      <w:lang w:eastAsia="pt-BR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Heading4Char">
    <w:name w:val="Heading 4 Char"/>
    <w:basedOn w:val="Fontepargpadro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Fontepargpadro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Fontepargpadro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Fontepargpadro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Fontepargpadro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Fontepargpadro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SubtitleChar">
    <w:name w:val="Subtitle Char"/>
    <w:basedOn w:val="Fontepargpadro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Fontepargpadro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Fontepargpadro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Fontepargpadro"/>
    <w:uiPriority w:val="9"/>
    <w:rPr>
      <w:rFonts w:ascii="Arial" w:eastAsia="Arial" w:hAnsi="Arial" w:cs="Arial"/>
      <w:sz w:val="30"/>
      <w:szCs w:val="30"/>
    </w:rPr>
  </w:style>
  <w:style w:type="character" w:customStyle="1" w:styleId="Ttulo4Char">
    <w:name w:val="Título 4 Char"/>
    <w:basedOn w:val="Fontepargpadro"/>
    <w:link w:val="Ttulo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Ttulo5Char">
    <w:name w:val="Título 5 Char"/>
    <w:basedOn w:val="Fontepargpadro"/>
    <w:link w:val="Ttulo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Ttulo6Char">
    <w:name w:val="Título 6 Char"/>
    <w:basedOn w:val="Fontepargpadro"/>
    <w:link w:val="Ttulo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Ttulo8Char">
    <w:name w:val="Título 8 Char"/>
    <w:basedOn w:val="Fontepargpadro"/>
    <w:link w:val="Ttulo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Ttulo9Char">
    <w:name w:val="Título 9 Char"/>
    <w:basedOn w:val="Fontepargpadro"/>
    <w:link w:val="Ttulo9"/>
    <w:uiPriority w:val="9"/>
    <w:rPr>
      <w:rFonts w:ascii="Arial" w:eastAsia="Arial" w:hAnsi="Arial" w:cs="Arial"/>
      <w:i/>
      <w:iCs/>
      <w:sz w:val="21"/>
      <w:szCs w:val="21"/>
    </w:rPr>
  </w:style>
  <w:style w:type="paragraph" w:styleId="SemEspaamento">
    <w:name w:val="No Spacing"/>
    <w:uiPriority w:val="1"/>
    <w:qFormat/>
    <w:pPr>
      <w:spacing w:after="0" w:line="240" w:lineRule="auto"/>
    </w:pPr>
  </w:style>
  <w:style w:type="character" w:customStyle="1" w:styleId="TitleChar">
    <w:name w:val="Title Char"/>
    <w:basedOn w:val="Fontepargpadro"/>
    <w:uiPriority w:val="10"/>
    <w:rPr>
      <w:sz w:val="48"/>
      <w:szCs w:val="48"/>
    </w:rPr>
  </w:style>
  <w:style w:type="paragraph" w:styleId="Subttulo">
    <w:name w:val="Subtitle"/>
    <w:basedOn w:val="Normal"/>
    <w:next w:val="Normal"/>
    <w:link w:val="SubttuloChar"/>
    <w:uiPriority w:val="11"/>
    <w:qFormat/>
    <w:pPr>
      <w:spacing w:before="200"/>
    </w:pPr>
    <w:rPr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Pr>
      <w:sz w:val="24"/>
      <w:szCs w:val="24"/>
    </w:rPr>
  </w:style>
  <w:style w:type="paragraph" w:styleId="Citao">
    <w:name w:val="Quote"/>
    <w:basedOn w:val="Normal"/>
    <w:next w:val="Normal"/>
    <w:link w:val="CitaoChar"/>
    <w:uiPriority w:val="29"/>
    <w:qFormat/>
    <w:pPr>
      <w:ind w:left="720" w:right="720"/>
    </w:pPr>
    <w:rPr>
      <w:i/>
    </w:rPr>
  </w:style>
  <w:style w:type="character" w:customStyle="1" w:styleId="CitaoChar">
    <w:name w:val="Citação Char"/>
    <w:link w:val="Citao"/>
    <w:uiPriority w:val="29"/>
    <w:rPr>
      <w:i/>
    </w:rPr>
  </w:style>
  <w:style w:type="paragraph" w:styleId="CitaoIntensa">
    <w:name w:val="Intense Quote"/>
    <w:basedOn w:val="Normal"/>
    <w:next w:val="Normal"/>
    <w:link w:val="CitaoIntensa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itaoIntensaChar">
    <w:name w:val="Citação Intensa Char"/>
    <w:link w:val="CitaoIntensa"/>
    <w:uiPriority w:val="30"/>
    <w:rPr>
      <w:i/>
    </w:rPr>
  </w:style>
  <w:style w:type="character" w:customStyle="1" w:styleId="HeaderChar">
    <w:name w:val="Header Char"/>
    <w:basedOn w:val="Fontepargpadro"/>
    <w:uiPriority w:val="99"/>
  </w:style>
  <w:style w:type="character" w:customStyle="1" w:styleId="FooterChar">
    <w:name w:val="Footer Char"/>
    <w:basedOn w:val="Fontepargpadro"/>
    <w:uiPriority w:val="99"/>
  </w:style>
  <w:style w:type="paragraph" w:styleId="Legenda">
    <w:name w:val="caption"/>
    <w:basedOn w:val="Normal"/>
    <w:next w:val="Normal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Tabela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TabelaSimples1">
    <w:name w:val="Plain Table 1"/>
    <w:basedOn w:val="Tabela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TabelaSimples2">
    <w:name w:val="Plain Table 2"/>
    <w:basedOn w:val="Tabelanormal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TabelaSimples3">
    <w:name w:val="Plain Table 3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4">
    <w:name w:val="Plain Table 4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mples5">
    <w:name w:val="Plain Table 5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deGrade1Clara">
    <w:name w:val="Grid Table 1 Light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TabeladeGrade2">
    <w:name w:val="Grid Table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3">
    <w:name w:val="Grid Table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4">
    <w:name w:val="Grid Table 4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Tabela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TabeladeGrade5Escura">
    <w:name w:val="Grid Table 5 Dark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TabeladeGrade6Colorida">
    <w:name w:val="Grid Table 6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TabeladeGrade7Colorida">
    <w:name w:val="Grid Table 7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TabeladeLista1Clara">
    <w:name w:val="List Table 1 Light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Tabela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2">
    <w:name w:val="List Table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3">
    <w:name w:val="List Table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TabeladeLista4">
    <w:name w:val="List Table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TabeladeLista5Escura">
    <w:name w:val="List Table 5 Dark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TabeladeLista6Colorida">
    <w:name w:val="List Table 6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TabeladeLista7Colorida">
    <w:name w:val="List Table 7 Colorful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Tabelanormal"/>
    <w:uiPriority w:val="99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Tabela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TextodenotadefimChar">
    <w:name w:val="Texto de nota de fim Char"/>
    <w:link w:val="Textodenotadefim"/>
    <w:uiPriority w:val="99"/>
    <w:rPr>
      <w:sz w:val="20"/>
    </w:rPr>
  </w:style>
  <w:style w:type="character" w:styleId="Refdenotadefim">
    <w:name w:val="endnote reference"/>
    <w:basedOn w:val="Fontepargpadro"/>
    <w:uiPriority w:val="99"/>
    <w:semiHidden/>
    <w:unhideWhenUsed/>
    <w:rPr>
      <w:vertAlign w:val="superscript"/>
    </w:rPr>
  </w:style>
  <w:style w:type="paragraph" w:styleId="Sumrio1">
    <w:name w:val="toc 1"/>
    <w:basedOn w:val="Normal"/>
    <w:next w:val="Normal"/>
    <w:uiPriority w:val="39"/>
    <w:unhideWhenUsed/>
    <w:pPr>
      <w:spacing w:after="57"/>
    </w:pPr>
  </w:style>
  <w:style w:type="paragraph" w:styleId="Sumrio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Sumrio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Sumrio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Sumrio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Sumrio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Sumrio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Sumrio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Sumrio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CabealhodoSumrio">
    <w:name w:val="TOC Heading"/>
    <w:uiPriority w:val="39"/>
    <w:unhideWhenUsed/>
  </w:style>
  <w:style w:type="paragraph" w:styleId="ndicedeilustraes">
    <w:name w:val="table of figures"/>
    <w:basedOn w:val="Normal"/>
    <w:next w:val="Normal"/>
    <w:uiPriority w:val="99"/>
    <w:unhideWhenUsed/>
    <w:pPr>
      <w:spacing w:after="0"/>
    </w:p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abealho">
    <w:name w:val="header"/>
    <w:basedOn w:val="Normal"/>
    <w:link w:val="CabealhoChar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Pr>
      <w:rFonts w:ascii="Calibri" w:eastAsia="Calibri" w:hAnsi="Calibri" w:cs="Times New Roman"/>
    </w:rPr>
  </w:style>
  <w:style w:type="paragraph" w:styleId="Textodebalo">
    <w:name w:val="Balloon Text"/>
    <w:basedOn w:val="Normal"/>
    <w:link w:val="Textodebalo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eastAsia="Calibri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Pr>
      <w:color w:val="0000FF"/>
      <w:u w:val="single"/>
    </w:rPr>
  </w:style>
  <w:style w:type="character" w:customStyle="1" w:styleId="bluetxt">
    <w:name w:val="bluetxt"/>
    <w:basedOn w:val="Fontepargpadro"/>
  </w:style>
  <w:style w:type="table" w:styleId="Tabelacomgrade">
    <w:name w:val="Table Grid"/>
    <w:basedOn w:val="Tabelanormal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customStyle="1" w:styleId="Ttulo2Char">
    <w:name w:val="Título 2 Char"/>
    <w:basedOn w:val="Fontepargpadro"/>
    <w:link w:val="Ttulo2"/>
    <w:rPr>
      <w:rFonts w:ascii="Arial" w:eastAsia="Times New Roman" w:hAnsi="Arial" w:cs="Arial"/>
      <w:b/>
      <w:bCs/>
      <w:sz w:val="28"/>
      <w:szCs w:val="24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semiHidden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Corpodetexto">
    <w:name w:val="Body Text"/>
    <w:basedOn w:val="Normal"/>
    <w:link w:val="CorpodetextoChar"/>
    <w:semiHidden/>
    <w:pPr>
      <w:spacing w:after="0" w:line="240" w:lineRule="auto"/>
      <w:jc w:val="both"/>
    </w:pPr>
    <w:rPr>
      <w:rFonts w:ascii="Arial" w:eastAsia="Times New Roman" w:hAnsi="Arial"/>
      <w:sz w:val="20"/>
      <w:szCs w:val="20"/>
    </w:rPr>
  </w:style>
  <w:style w:type="character" w:customStyle="1" w:styleId="CorpodetextoChar">
    <w:name w:val="Corpo de texto Char"/>
    <w:basedOn w:val="Fontepargpadro"/>
    <w:link w:val="Corpodetexto"/>
    <w:semiHidden/>
    <w:rPr>
      <w:rFonts w:ascii="Arial" w:eastAsia="Times New Roman" w:hAnsi="Arial" w:cs="Times New Roman"/>
      <w:sz w:val="20"/>
      <w:szCs w:val="20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character" w:styleId="nfase">
    <w:name w:val="Emphasis"/>
    <w:basedOn w:val="Fontepargpadro"/>
    <w:uiPriority w:val="20"/>
    <w:qFormat/>
    <w:rPr>
      <w:i/>
      <w:iCs/>
    </w:rPr>
  </w:style>
  <w:style w:type="paragraph" w:customStyle="1" w:styleId="dou-paragraph">
    <w:name w:val="dou-paragraph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">
    <w:name w:val="Title"/>
    <w:basedOn w:val="Normal"/>
    <w:link w:val="TtuloChar"/>
    <w:qFormat/>
    <w:pPr>
      <w:widowControl w:val="0"/>
      <w:spacing w:before="1" w:after="0" w:line="240" w:lineRule="auto"/>
      <w:ind w:left="2090" w:right="1841"/>
      <w:jc w:val="center"/>
    </w:pPr>
    <w:rPr>
      <w:rFonts w:cs="Calibri"/>
      <w:b/>
      <w:bCs/>
      <w:sz w:val="23"/>
      <w:szCs w:val="23"/>
      <w:lang w:val="pt-PT"/>
    </w:rPr>
  </w:style>
  <w:style w:type="character" w:customStyle="1" w:styleId="TtuloChar">
    <w:name w:val="Título Char"/>
    <w:basedOn w:val="Fontepargpadro"/>
    <w:link w:val="Ttulo"/>
    <w:rPr>
      <w:rFonts w:ascii="Calibri" w:eastAsia="Calibri" w:hAnsi="Calibri" w:cs="Calibri"/>
      <w:b/>
      <w:bCs/>
      <w:sz w:val="23"/>
      <w:szCs w:val="23"/>
      <w:lang w:val="pt-PT"/>
    </w:rPr>
  </w:style>
  <w:style w:type="character" w:customStyle="1" w:styleId="fontstyle01">
    <w:name w:val="fontstyle01"/>
    <w:basedOn w:val="Fontepargpadro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textojustificadorecuoprimeiralinha">
    <w:name w:val="texto_justificado_recuo_primeira_linha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customStyle="1" w:styleId="Standard">
    <w:name w:val="Standard"/>
    <w:pPr>
      <w:spacing w:after="0" w:line="240" w:lineRule="auto"/>
    </w:pPr>
    <w:rPr>
      <w:rFonts w:ascii="Liberation Serif" w:eastAsia="Roboto" w:hAnsi="Liberation Serif" w:cs="Roboto"/>
      <w:sz w:val="24"/>
      <w:szCs w:val="24"/>
      <w:lang w:eastAsia="zh-CN" w:bidi="hi-IN"/>
    </w:rPr>
  </w:style>
  <w:style w:type="paragraph" w:customStyle="1" w:styleId="Recuodocorpodotexto">
    <w:name w:val="Recuo do corpo do texto"/>
    <w:basedOn w:val="Standard"/>
    <w:pPr>
      <w:ind w:left="283"/>
    </w:pPr>
    <w:rPr>
      <w:lang w:val="en-US"/>
    </w:rPr>
  </w:style>
  <w:style w:type="numbering" w:customStyle="1" w:styleId="WW8Num1">
    <w:name w:val="WW8Num1"/>
    <w:pPr>
      <w:numPr>
        <w:numId w:val="18"/>
      </w:numPr>
    </w:pPr>
  </w:style>
  <w:style w:type="paragraph" w:styleId="Textodenotaderodap">
    <w:name w:val="footnote text"/>
    <w:basedOn w:val="Normal"/>
    <w:link w:val="TextodenotaderodapChar"/>
    <w:uiPriority w:val="99"/>
    <w:semiHidden/>
    <w:unhideWhenUsed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Pr>
      <w:rFonts w:ascii="Calibri" w:eastAsia="Calibri" w:hAnsi="Calibri" w:cs="Times New Roman"/>
      <w:sz w:val="20"/>
      <w:szCs w:val="20"/>
    </w:rPr>
  </w:style>
  <w:style w:type="character" w:styleId="Refdenotaderodap">
    <w:name w:val="footnote reference"/>
    <w:uiPriority w:val="99"/>
    <w:semiHidden/>
    <w:unhideWhenUsed/>
    <w:rPr>
      <w:vertAlign w:val="superscript"/>
    </w:rPr>
  </w:style>
  <w:style w:type="character" w:customStyle="1" w:styleId="docdata">
    <w:name w:val="docdata"/>
    <w:basedOn w:val="Fontepargpadro"/>
  </w:style>
  <w:style w:type="paragraph" w:customStyle="1" w:styleId="5386">
    <w:name w:val="5386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customStyle="1" w:styleId="docy">
    <w:name w:val="docy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10.png"/><Relationship Id="rId1" Type="http://schemas.openxmlformats.org/officeDocument/2006/relationships/image" Target="media/image1.png"/><Relationship Id="rId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Escritório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w:settings xmlns:w="http://schemas.openxmlformats.org/wordprocessingml/2006/main">
  <w:SpecialFormsHighlight w:val="c9c8ff"/>
</w:settings>
</file>

<file path=customXml/item3.xml><?xml version="1.0" encoding="utf-8"?>
<w:settings xmlns:w="http://schemas.openxmlformats.org/wordprocessingml/2006/main">
  <w:SpecialFormsHighlight w:val="c9c8ff"/>
</w:setting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3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4.xml><?xml version="1.0" encoding="utf-8"?>
<ds:datastoreItem xmlns:ds="http://schemas.openxmlformats.org/officeDocument/2006/customXml" ds:itemID="{C656EDEF-2A49-43BC-8E86-890F3264D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464</Words>
  <Characters>2507</Characters>
  <Application>Microsoft Office Word</Application>
  <DocSecurity>0</DocSecurity>
  <Lines>20</Lines>
  <Paragraphs>5</Paragraphs>
  <ScaleCrop>false</ScaleCrop>
  <Company/>
  <LinksUpToDate>false</LinksUpToDate>
  <CharactersWithSpaces>2966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aracuai</dc:creator>
  <cp:lastModifiedBy>aracuai</cp:lastModifiedBy>
  <cp:revision>4</cp:revision>
  <cp:lastPrinted>2024-04-02T17:28:00Z</cp:lastPrinted>
  <dcterms:created xsi:type="dcterms:W3CDTF">2024-04-02T17:20:00Z</dcterms:created>
  <dcterms:modified xsi:type="dcterms:W3CDTF">2024-04-02T17:33:00Z</dcterms:modified>
</cp:coreProperties>
</file>